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B7D298" w14:textId="6ACCE80E" w:rsidR="00B16F9A" w:rsidRDefault="00281666" w:rsidP="00281666">
      <w:pPr>
        <w:jc w:val="right"/>
        <w:rPr>
          <w:sz w:val="32"/>
          <w:szCs w:val="32"/>
        </w:rPr>
      </w:pPr>
      <w:r>
        <w:rPr>
          <w:sz w:val="32"/>
          <w:szCs w:val="32"/>
        </w:rPr>
        <w:t>Isaiah 60:1-6</w:t>
      </w:r>
    </w:p>
    <w:p w14:paraId="51EF4770" w14:textId="32C1EA02" w:rsidR="00281666" w:rsidRDefault="00281666" w:rsidP="007F718F">
      <w:pPr>
        <w:spacing w:line="360" w:lineRule="auto"/>
        <w:jc w:val="right"/>
        <w:rPr>
          <w:sz w:val="32"/>
          <w:szCs w:val="32"/>
        </w:rPr>
      </w:pPr>
      <w:r>
        <w:rPr>
          <w:sz w:val="32"/>
          <w:szCs w:val="32"/>
        </w:rPr>
        <w:t>Matthew 2:1-12</w:t>
      </w:r>
    </w:p>
    <w:p w14:paraId="0AA7A61F" w14:textId="77777777" w:rsidR="00663643" w:rsidRDefault="00281666" w:rsidP="007F718F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ab/>
        <w:t xml:space="preserve">Happy New Year! I was thinking that when the world was more – can I say normal? I’d still be enjoying the end of the 12 days of Christmas. Yes – Christmas really does last until Epiphany. This year Epiphany comes on </w:t>
      </w:r>
      <w:proofErr w:type="gramStart"/>
      <w:r>
        <w:rPr>
          <w:sz w:val="32"/>
          <w:szCs w:val="32"/>
        </w:rPr>
        <w:t>Wednesday</w:t>
      </w:r>
      <w:proofErr w:type="gramEnd"/>
      <w:r>
        <w:rPr>
          <w:sz w:val="32"/>
          <w:szCs w:val="32"/>
        </w:rPr>
        <w:t xml:space="preserve"> but I thought we could venture there today. Epiphany </w:t>
      </w:r>
      <w:r w:rsidR="007A76E3">
        <w:rPr>
          <w:sz w:val="32"/>
          <w:szCs w:val="32"/>
        </w:rPr>
        <w:t>–</w:t>
      </w:r>
      <w:r>
        <w:rPr>
          <w:sz w:val="32"/>
          <w:szCs w:val="32"/>
        </w:rPr>
        <w:t xml:space="preserve"> </w:t>
      </w:r>
      <w:r w:rsidR="007A76E3">
        <w:rPr>
          <w:sz w:val="32"/>
          <w:szCs w:val="32"/>
        </w:rPr>
        <w:t xml:space="preserve">the time in our church year when we celebrate Jesus Christ made manifest for us, but an epiphany is also a seeing clearly or something new made clear to us. As I read the verses from Matthew again, it brought to mind the many Christmas pageants I’ve known over the years. As a child, I didn’t see any incongruity in the stories – wisemen and shepherds were all part, but now recognizing these are quite different stories </w:t>
      </w:r>
      <w:r w:rsidR="00663643">
        <w:rPr>
          <w:sz w:val="32"/>
          <w:szCs w:val="32"/>
        </w:rPr>
        <w:t>makes me wonder what messages each story might tell. Are there any epiphanies here for us?</w:t>
      </w:r>
    </w:p>
    <w:p w14:paraId="21640840" w14:textId="1B337E44" w:rsidR="00777940" w:rsidRDefault="00663643" w:rsidP="007F718F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  <w:t xml:space="preserve">Perhaps Luke’s story is most familiar; at least it is longer with more details. Luke’s focus is more on ordinary folks – Mary and Joseph </w:t>
      </w:r>
      <w:r w:rsidR="009330B8">
        <w:rPr>
          <w:sz w:val="32"/>
          <w:szCs w:val="32"/>
        </w:rPr>
        <w:t>are not royalty but folks just like you and me even though they have an extraordinary mission. And when the baby is born, the angels summon shepherds – folks considered pretty marginal in their day.</w:t>
      </w:r>
      <w:r w:rsidR="0007644F">
        <w:rPr>
          <w:sz w:val="32"/>
          <w:szCs w:val="32"/>
        </w:rPr>
        <w:t xml:space="preserve"> </w:t>
      </w:r>
      <w:r w:rsidR="00C978F2">
        <w:rPr>
          <w:sz w:val="32"/>
          <w:szCs w:val="32"/>
        </w:rPr>
        <w:t>They are the first messengers</w:t>
      </w:r>
      <w:r w:rsidR="00704586">
        <w:rPr>
          <w:sz w:val="32"/>
          <w:szCs w:val="32"/>
        </w:rPr>
        <w:t xml:space="preserve"> about this birth. </w:t>
      </w:r>
      <w:r w:rsidR="009330B8">
        <w:rPr>
          <w:sz w:val="32"/>
          <w:szCs w:val="32"/>
        </w:rPr>
        <w:t xml:space="preserve">And the baby is born – some say in a barn, others a cave but certainly not in great comfort. I love a point Amy-Jill Levine made when she points out ‘he was laid in a manger’. She notes the one who is to become bread for the world is placed in a Manger – the root word means to eat. </w:t>
      </w:r>
      <w:r w:rsidR="00E942CF">
        <w:rPr>
          <w:sz w:val="32"/>
          <w:szCs w:val="32"/>
        </w:rPr>
        <w:t>And Luke includes women’s stories</w:t>
      </w:r>
      <w:r w:rsidR="0098443E">
        <w:rPr>
          <w:sz w:val="32"/>
          <w:szCs w:val="32"/>
        </w:rPr>
        <w:t xml:space="preserve"> throughout his Gospel</w:t>
      </w:r>
      <w:r w:rsidR="00E942CF">
        <w:rPr>
          <w:sz w:val="32"/>
          <w:szCs w:val="32"/>
        </w:rPr>
        <w:t xml:space="preserve">. Mary and Elizabeth are both recognized by name and their roles in these events are </w:t>
      </w:r>
      <w:r w:rsidR="000D2BFB">
        <w:rPr>
          <w:sz w:val="32"/>
          <w:szCs w:val="32"/>
        </w:rPr>
        <w:t>made clear</w:t>
      </w:r>
      <w:r w:rsidR="004A5D53">
        <w:rPr>
          <w:sz w:val="32"/>
          <w:szCs w:val="32"/>
        </w:rPr>
        <w:t xml:space="preserve"> but there are more </w:t>
      </w:r>
      <w:r w:rsidR="00B23CE7">
        <w:rPr>
          <w:sz w:val="32"/>
          <w:szCs w:val="32"/>
        </w:rPr>
        <w:t>even to the crucifixion and witnesses to the resurrection</w:t>
      </w:r>
      <w:r w:rsidR="000D2BFB">
        <w:rPr>
          <w:sz w:val="32"/>
          <w:szCs w:val="32"/>
        </w:rPr>
        <w:t>.</w:t>
      </w:r>
      <w:r w:rsidR="003F2768">
        <w:rPr>
          <w:sz w:val="32"/>
          <w:szCs w:val="32"/>
        </w:rPr>
        <w:t xml:space="preserve"> </w:t>
      </w:r>
      <w:r w:rsidR="00325259">
        <w:rPr>
          <w:sz w:val="32"/>
          <w:szCs w:val="32"/>
        </w:rPr>
        <w:t xml:space="preserve">Luke breaks the old mold of telling stories only through the eyes of men. </w:t>
      </w:r>
      <w:r w:rsidR="004A412A">
        <w:rPr>
          <w:sz w:val="32"/>
          <w:szCs w:val="32"/>
        </w:rPr>
        <w:t>And his stories are filled with the recognition of the work of the Holy Spirit.</w:t>
      </w:r>
    </w:p>
    <w:p w14:paraId="59F9185B" w14:textId="4D1646E5" w:rsidR="00FC282C" w:rsidRDefault="00777940" w:rsidP="007F718F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ab/>
        <w:t>How different</w:t>
      </w:r>
      <w:r w:rsidR="00CA1DE0">
        <w:rPr>
          <w:sz w:val="32"/>
          <w:szCs w:val="32"/>
        </w:rPr>
        <w:t xml:space="preserve"> Matthew’s story is. </w:t>
      </w:r>
      <w:r w:rsidR="00EC1288">
        <w:rPr>
          <w:sz w:val="32"/>
          <w:szCs w:val="32"/>
        </w:rPr>
        <w:t>Joseph features far more prominently tha</w:t>
      </w:r>
      <w:r w:rsidR="00DF19D3">
        <w:rPr>
          <w:sz w:val="32"/>
          <w:szCs w:val="32"/>
        </w:rPr>
        <w:t xml:space="preserve">n Mary. Even the baby </w:t>
      </w:r>
      <w:r w:rsidR="00B70B00">
        <w:rPr>
          <w:sz w:val="32"/>
          <w:szCs w:val="32"/>
        </w:rPr>
        <w:t xml:space="preserve">is mentioned less than Herod. </w:t>
      </w:r>
      <w:r w:rsidR="00904909">
        <w:rPr>
          <w:sz w:val="32"/>
          <w:szCs w:val="32"/>
        </w:rPr>
        <w:t>It is a story with mysterious magi from the East</w:t>
      </w:r>
      <w:r w:rsidR="000837EB">
        <w:rPr>
          <w:sz w:val="32"/>
          <w:szCs w:val="32"/>
        </w:rPr>
        <w:t xml:space="preserve"> and numerous </w:t>
      </w:r>
      <w:r w:rsidR="00013FA9">
        <w:rPr>
          <w:sz w:val="32"/>
          <w:szCs w:val="32"/>
        </w:rPr>
        <w:t xml:space="preserve">dreams that guide the choices of key figures. </w:t>
      </w:r>
      <w:r w:rsidR="004639A2">
        <w:rPr>
          <w:sz w:val="32"/>
          <w:szCs w:val="32"/>
        </w:rPr>
        <w:t>Led by the light of a star</w:t>
      </w:r>
      <w:r w:rsidR="00444633">
        <w:rPr>
          <w:sz w:val="32"/>
          <w:szCs w:val="32"/>
        </w:rPr>
        <w:t xml:space="preserve"> these astrologers seek guidance from Herod who is king of the area</w:t>
      </w:r>
      <w:r w:rsidR="00BC1B1C">
        <w:rPr>
          <w:sz w:val="32"/>
          <w:szCs w:val="32"/>
        </w:rPr>
        <w:t xml:space="preserve">. </w:t>
      </w:r>
      <w:r w:rsidR="00D52C05">
        <w:rPr>
          <w:sz w:val="32"/>
          <w:szCs w:val="32"/>
        </w:rPr>
        <w:t>But their query sets off alarms for Herod</w:t>
      </w:r>
      <w:r w:rsidR="00F47F54">
        <w:rPr>
          <w:sz w:val="32"/>
          <w:szCs w:val="32"/>
        </w:rPr>
        <w:t>. Even a baby born to be king</w:t>
      </w:r>
      <w:r w:rsidR="00052CD3">
        <w:rPr>
          <w:sz w:val="32"/>
          <w:szCs w:val="32"/>
        </w:rPr>
        <w:t xml:space="preserve"> – how far into the future </w:t>
      </w:r>
      <w:r w:rsidR="001F2BE1">
        <w:rPr>
          <w:sz w:val="32"/>
          <w:szCs w:val="32"/>
        </w:rPr>
        <w:t>would that be a threat</w:t>
      </w:r>
      <w:r w:rsidR="00E467ED">
        <w:rPr>
          <w:sz w:val="32"/>
          <w:szCs w:val="32"/>
        </w:rPr>
        <w:t xml:space="preserve"> </w:t>
      </w:r>
      <w:r w:rsidR="00052CD3">
        <w:rPr>
          <w:sz w:val="32"/>
          <w:szCs w:val="32"/>
        </w:rPr>
        <w:t>– but Herod is afraid and determined to secure his future</w:t>
      </w:r>
      <w:r w:rsidR="00B71B45">
        <w:rPr>
          <w:sz w:val="32"/>
          <w:szCs w:val="32"/>
        </w:rPr>
        <w:t>.</w:t>
      </w:r>
      <w:r w:rsidR="00DB6DE2">
        <w:rPr>
          <w:sz w:val="32"/>
          <w:szCs w:val="32"/>
        </w:rPr>
        <w:t xml:space="preserve"> Though we haven’t come to that part of the story yet, we hear echoes of Phar</w:t>
      </w:r>
      <w:r w:rsidR="00045BFC">
        <w:rPr>
          <w:sz w:val="32"/>
          <w:szCs w:val="32"/>
        </w:rPr>
        <w:t>aoh killing all the babies</w:t>
      </w:r>
      <w:r w:rsidR="00DC47AB">
        <w:rPr>
          <w:sz w:val="32"/>
          <w:szCs w:val="32"/>
        </w:rPr>
        <w:t xml:space="preserve">. </w:t>
      </w:r>
      <w:r w:rsidR="007D7496">
        <w:rPr>
          <w:sz w:val="32"/>
          <w:szCs w:val="32"/>
        </w:rPr>
        <w:t xml:space="preserve">A warning in a dream has Joseph taking his young family to Egypt </w:t>
      </w:r>
      <w:r w:rsidR="000E3FC6">
        <w:rPr>
          <w:sz w:val="32"/>
          <w:szCs w:val="32"/>
        </w:rPr>
        <w:t xml:space="preserve">to escape Herod’s </w:t>
      </w:r>
      <w:r w:rsidR="005F193E">
        <w:rPr>
          <w:sz w:val="32"/>
          <w:szCs w:val="32"/>
        </w:rPr>
        <w:t>threat</w:t>
      </w:r>
      <w:r w:rsidR="000A0951">
        <w:rPr>
          <w:sz w:val="32"/>
          <w:szCs w:val="32"/>
        </w:rPr>
        <w:t xml:space="preserve"> and the magi don’t return to Herod but travel home by another way</w:t>
      </w:r>
      <w:r w:rsidR="008D66A8">
        <w:rPr>
          <w:sz w:val="32"/>
          <w:szCs w:val="32"/>
        </w:rPr>
        <w:t xml:space="preserve">. </w:t>
      </w:r>
      <w:r w:rsidR="00FC548E">
        <w:rPr>
          <w:sz w:val="32"/>
          <w:szCs w:val="32"/>
        </w:rPr>
        <w:t>Matthew</w:t>
      </w:r>
      <w:r w:rsidR="008D66A8">
        <w:rPr>
          <w:sz w:val="32"/>
          <w:szCs w:val="32"/>
        </w:rPr>
        <w:t xml:space="preserve">’s story </w:t>
      </w:r>
      <w:r w:rsidR="00D65D04">
        <w:rPr>
          <w:sz w:val="32"/>
          <w:szCs w:val="32"/>
        </w:rPr>
        <w:t>is tied to the Old Testament story</w:t>
      </w:r>
      <w:r w:rsidR="00E66A55">
        <w:rPr>
          <w:sz w:val="32"/>
          <w:szCs w:val="32"/>
        </w:rPr>
        <w:t xml:space="preserve">, often including </w:t>
      </w:r>
      <w:r w:rsidR="0084363C">
        <w:rPr>
          <w:sz w:val="32"/>
          <w:szCs w:val="32"/>
        </w:rPr>
        <w:t xml:space="preserve">scriptural announcements such as that of Micah as to where the Messiah would be born. </w:t>
      </w:r>
      <w:r w:rsidR="00412972">
        <w:rPr>
          <w:sz w:val="32"/>
          <w:szCs w:val="32"/>
        </w:rPr>
        <w:t>Though we may miss the connections</w:t>
      </w:r>
      <w:r w:rsidR="00227E3C">
        <w:rPr>
          <w:sz w:val="32"/>
          <w:szCs w:val="32"/>
        </w:rPr>
        <w:t xml:space="preserve">, people first reading Matthew’s story would have immediately recognized </w:t>
      </w:r>
      <w:r w:rsidR="00F548E8">
        <w:rPr>
          <w:sz w:val="32"/>
          <w:szCs w:val="32"/>
        </w:rPr>
        <w:t>the point – Jesus is the new Moses to lead the people out of bondage</w:t>
      </w:r>
      <w:r w:rsidR="0003201F">
        <w:rPr>
          <w:sz w:val="32"/>
          <w:szCs w:val="32"/>
        </w:rPr>
        <w:t xml:space="preserve">. </w:t>
      </w:r>
    </w:p>
    <w:p w14:paraId="725E40F2" w14:textId="77777777" w:rsidR="00DE3BBD" w:rsidRDefault="00FC282C" w:rsidP="007F718F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ab/>
      </w:r>
      <w:r w:rsidR="00FF0793">
        <w:rPr>
          <w:sz w:val="32"/>
          <w:szCs w:val="32"/>
        </w:rPr>
        <w:t>Two very different stories about Jesus’ birth</w:t>
      </w:r>
      <w:r w:rsidR="00C3062E">
        <w:rPr>
          <w:sz w:val="32"/>
          <w:szCs w:val="32"/>
        </w:rPr>
        <w:t xml:space="preserve"> – perhaps we should call them parables – because it’s not as if one is true and the other not. They both serve to give us a picture of </w:t>
      </w:r>
      <w:r w:rsidR="004F334B">
        <w:rPr>
          <w:sz w:val="32"/>
          <w:szCs w:val="32"/>
        </w:rPr>
        <w:t xml:space="preserve">who Jesus is for us. </w:t>
      </w:r>
    </w:p>
    <w:p w14:paraId="4B6B24A5" w14:textId="23BAEF3B" w:rsidR="00E92F6D" w:rsidRDefault="00DE3BBD" w:rsidP="007F718F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ab/>
        <w:t xml:space="preserve">Though Isaiah is </w:t>
      </w:r>
      <w:r w:rsidR="00CB0D06">
        <w:rPr>
          <w:sz w:val="32"/>
          <w:szCs w:val="32"/>
        </w:rPr>
        <w:t>written to People in exile, this announcement of the light to come seems an appropriate a</w:t>
      </w:r>
      <w:r w:rsidR="00C34E71">
        <w:rPr>
          <w:sz w:val="32"/>
          <w:szCs w:val="32"/>
        </w:rPr>
        <w:t>nnouncement for the birth of the messiah.</w:t>
      </w:r>
      <w:r w:rsidR="00E92F6D">
        <w:rPr>
          <w:sz w:val="32"/>
          <w:szCs w:val="32"/>
        </w:rPr>
        <w:t xml:space="preserve"> </w:t>
      </w:r>
      <w:r w:rsidR="00E92F6D">
        <w:rPr>
          <w:i/>
          <w:iCs/>
          <w:sz w:val="32"/>
          <w:szCs w:val="32"/>
        </w:rPr>
        <w:t>Arise, shine</w:t>
      </w:r>
      <w:r w:rsidR="00592896">
        <w:rPr>
          <w:i/>
          <w:iCs/>
          <w:sz w:val="32"/>
          <w:szCs w:val="32"/>
        </w:rPr>
        <w:t>, for your light is come.</w:t>
      </w:r>
      <w:r w:rsidR="00C34E71">
        <w:rPr>
          <w:sz w:val="32"/>
          <w:szCs w:val="32"/>
        </w:rPr>
        <w:t xml:space="preserve"> </w:t>
      </w:r>
      <w:r w:rsidR="00E6600A">
        <w:rPr>
          <w:sz w:val="32"/>
          <w:szCs w:val="32"/>
        </w:rPr>
        <w:t>It is certainly what people have been awaiting</w:t>
      </w:r>
      <w:r w:rsidR="00D92758">
        <w:rPr>
          <w:sz w:val="32"/>
          <w:szCs w:val="32"/>
        </w:rPr>
        <w:t>. I wonder if it is these words that inspired Howard Thurman to write his wonderful poem</w:t>
      </w:r>
      <w:r w:rsidR="00F32281">
        <w:rPr>
          <w:sz w:val="32"/>
          <w:szCs w:val="32"/>
        </w:rPr>
        <w:t xml:space="preserve"> about the work that belongs to us now that this amazing birth has take place. </w:t>
      </w:r>
      <w:r w:rsidR="00D34810">
        <w:rPr>
          <w:sz w:val="32"/>
          <w:szCs w:val="32"/>
        </w:rPr>
        <w:t xml:space="preserve">The poem has been put into a hymn by Jim </w:t>
      </w:r>
      <w:proofErr w:type="spellStart"/>
      <w:r w:rsidR="00D34810">
        <w:rPr>
          <w:sz w:val="32"/>
          <w:szCs w:val="32"/>
        </w:rPr>
        <w:t>Strathdee</w:t>
      </w:r>
      <w:proofErr w:type="spellEnd"/>
      <w:r w:rsidR="00E61BA0">
        <w:rPr>
          <w:sz w:val="32"/>
          <w:szCs w:val="32"/>
        </w:rPr>
        <w:t>:</w:t>
      </w:r>
    </w:p>
    <w:p w14:paraId="55785DD5" w14:textId="060BF855" w:rsidR="009551C4" w:rsidRDefault="009551C4" w:rsidP="007F718F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   I am the light of the world</w:t>
      </w:r>
      <w:r w:rsidR="009013C3">
        <w:rPr>
          <w:sz w:val="32"/>
          <w:szCs w:val="32"/>
        </w:rPr>
        <w:t>! You people come and follow me!</w:t>
      </w:r>
    </w:p>
    <w:p w14:paraId="14429206" w14:textId="66FEAE80" w:rsidR="009013C3" w:rsidRDefault="009013C3" w:rsidP="007F718F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   If you follow and love, you’ll learn the mystery of what you were meant to do and be</w:t>
      </w:r>
      <w:r w:rsidR="00AB29C4">
        <w:rPr>
          <w:sz w:val="32"/>
          <w:szCs w:val="32"/>
        </w:rPr>
        <w:t>.</w:t>
      </w:r>
    </w:p>
    <w:p w14:paraId="5379586A" w14:textId="7CC57FCE" w:rsidR="00AB29C4" w:rsidRDefault="00AB29C4" w:rsidP="007F718F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   When th</w:t>
      </w:r>
      <w:r w:rsidR="00C7733B">
        <w:rPr>
          <w:sz w:val="32"/>
          <w:szCs w:val="32"/>
        </w:rPr>
        <w:t>e</w:t>
      </w:r>
      <w:r>
        <w:rPr>
          <w:sz w:val="32"/>
          <w:szCs w:val="32"/>
        </w:rPr>
        <w:t xml:space="preserve"> song of the angels is stilled, </w:t>
      </w:r>
    </w:p>
    <w:p w14:paraId="13967BE7" w14:textId="283D82C6" w:rsidR="00AB29C4" w:rsidRDefault="00AB29C4" w:rsidP="007F718F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When the </w:t>
      </w:r>
      <w:r w:rsidR="00C7733B">
        <w:rPr>
          <w:sz w:val="32"/>
          <w:szCs w:val="32"/>
        </w:rPr>
        <w:t>star in the sky is gone,</w:t>
      </w:r>
    </w:p>
    <w:p w14:paraId="5ACEA7CA" w14:textId="45E5B90F" w:rsidR="00C7733B" w:rsidRDefault="00037C58" w:rsidP="007F718F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When the sages and shepherds have found their way home,</w:t>
      </w:r>
    </w:p>
    <w:p w14:paraId="114464A4" w14:textId="3BC88659" w:rsidR="00037C58" w:rsidRDefault="00037C58" w:rsidP="007F718F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The work of Christmas is begun</w:t>
      </w:r>
      <w:r w:rsidR="006B4CA1">
        <w:rPr>
          <w:sz w:val="32"/>
          <w:szCs w:val="32"/>
        </w:rPr>
        <w:t>:</w:t>
      </w:r>
    </w:p>
    <w:p w14:paraId="16D6D628" w14:textId="4AE27D7E" w:rsidR="006B4CA1" w:rsidRDefault="006B4CA1" w:rsidP="007F718F">
      <w:pPr>
        <w:spacing w:line="360" w:lineRule="auto"/>
        <w:rPr>
          <w:sz w:val="32"/>
          <w:szCs w:val="32"/>
        </w:rPr>
      </w:pPr>
    </w:p>
    <w:p w14:paraId="6DF5371E" w14:textId="1E36E68D" w:rsidR="006B4CA1" w:rsidRDefault="006B4CA1" w:rsidP="007F718F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To find the lost and lonely one</w:t>
      </w:r>
      <w:r w:rsidR="00A17B0F">
        <w:rPr>
          <w:sz w:val="32"/>
          <w:szCs w:val="32"/>
        </w:rPr>
        <w:t>,</w:t>
      </w:r>
    </w:p>
    <w:p w14:paraId="3B378265" w14:textId="651BD23A" w:rsidR="00A17B0F" w:rsidRDefault="00A17B0F" w:rsidP="007F718F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To heal the broken soul with love,</w:t>
      </w:r>
    </w:p>
    <w:p w14:paraId="775CED08" w14:textId="40332D05" w:rsidR="00A17B0F" w:rsidRDefault="00A17B0F" w:rsidP="007F718F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To feed the hungry children</w:t>
      </w:r>
      <w:r w:rsidR="0034642A">
        <w:rPr>
          <w:sz w:val="32"/>
          <w:szCs w:val="32"/>
        </w:rPr>
        <w:t xml:space="preserve"> with warmth and good food,</w:t>
      </w:r>
    </w:p>
    <w:p w14:paraId="0652F67B" w14:textId="204B5B7C" w:rsidR="0034642A" w:rsidRDefault="000A64B8" w:rsidP="007F718F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To feel the earth below, the sky above!</w:t>
      </w:r>
    </w:p>
    <w:p w14:paraId="0601611E" w14:textId="7DF770CB" w:rsidR="000A64B8" w:rsidRDefault="000A64B8" w:rsidP="007F718F">
      <w:pPr>
        <w:spacing w:line="360" w:lineRule="auto"/>
        <w:rPr>
          <w:sz w:val="32"/>
          <w:szCs w:val="32"/>
        </w:rPr>
      </w:pPr>
    </w:p>
    <w:p w14:paraId="18AF2518" w14:textId="4294581E" w:rsidR="000A64B8" w:rsidRDefault="005C275B" w:rsidP="007F718F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To free the prisoner from all chains, </w:t>
      </w:r>
    </w:p>
    <w:p w14:paraId="50054DF7" w14:textId="7993EABC" w:rsidR="005C275B" w:rsidRDefault="005C275B" w:rsidP="007F718F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To make the powerful care,</w:t>
      </w:r>
    </w:p>
    <w:p w14:paraId="3AA114CD" w14:textId="09A9F542" w:rsidR="005C275B" w:rsidRDefault="00E70620" w:rsidP="007F718F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To rebuild the nations with strength of good will,</w:t>
      </w:r>
    </w:p>
    <w:p w14:paraId="74ED4D02" w14:textId="57CC6C65" w:rsidR="00952725" w:rsidRDefault="00E70620" w:rsidP="007F718F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To </w:t>
      </w:r>
      <w:r w:rsidR="00952725">
        <w:rPr>
          <w:sz w:val="32"/>
          <w:szCs w:val="32"/>
        </w:rPr>
        <w:t>see all God’s children everywhere!</w:t>
      </w:r>
    </w:p>
    <w:p w14:paraId="58675108" w14:textId="0E9C80CB" w:rsidR="00952725" w:rsidRDefault="00952725" w:rsidP="007F718F">
      <w:pPr>
        <w:spacing w:line="360" w:lineRule="auto"/>
        <w:rPr>
          <w:sz w:val="32"/>
          <w:szCs w:val="32"/>
        </w:rPr>
      </w:pPr>
    </w:p>
    <w:p w14:paraId="024521ED" w14:textId="35734964" w:rsidR="007D21FF" w:rsidRDefault="007D21FF" w:rsidP="007F718F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To bring hope to every task you do,</w:t>
      </w:r>
    </w:p>
    <w:p w14:paraId="22D3539A" w14:textId="2D00E1D1" w:rsidR="007D21FF" w:rsidRDefault="007D21FF" w:rsidP="007F718F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To </w:t>
      </w:r>
      <w:r w:rsidR="000D7661">
        <w:rPr>
          <w:sz w:val="32"/>
          <w:szCs w:val="32"/>
        </w:rPr>
        <w:t>dance at a baby’s new birth,</w:t>
      </w:r>
    </w:p>
    <w:p w14:paraId="15E3DE5A" w14:textId="1DA51C3C" w:rsidR="000D7661" w:rsidRDefault="000D7661" w:rsidP="007F718F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To make music in an old person’s </w:t>
      </w:r>
      <w:r w:rsidR="002054AE">
        <w:rPr>
          <w:sz w:val="32"/>
          <w:szCs w:val="32"/>
        </w:rPr>
        <w:t>heart,</w:t>
      </w:r>
    </w:p>
    <w:p w14:paraId="6238D9D3" w14:textId="141D266E" w:rsidR="002054AE" w:rsidRDefault="002054AE" w:rsidP="007F718F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And sing to the colors of the earth.</w:t>
      </w:r>
    </w:p>
    <w:p w14:paraId="3B83F0BB" w14:textId="77777777" w:rsidR="00E92F6D" w:rsidRDefault="00E92F6D" w:rsidP="007F718F">
      <w:pPr>
        <w:spacing w:line="360" w:lineRule="auto"/>
        <w:rPr>
          <w:sz w:val="32"/>
          <w:szCs w:val="32"/>
        </w:rPr>
      </w:pPr>
    </w:p>
    <w:p w14:paraId="3A866BE4" w14:textId="015B01BE" w:rsidR="00E92F6D" w:rsidRDefault="000D0300" w:rsidP="007F718F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Epiphany is a wonderful time to remember that the light </w:t>
      </w:r>
      <w:r w:rsidR="00E60C73">
        <w:rPr>
          <w:sz w:val="32"/>
          <w:szCs w:val="32"/>
        </w:rPr>
        <w:t xml:space="preserve">shines within each of us </w:t>
      </w:r>
      <w:r w:rsidR="00AE6F8C">
        <w:rPr>
          <w:sz w:val="32"/>
          <w:szCs w:val="32"/>
        </w:rPr>
        <w:t>–</w:t>
      </w:r>
      <w:r w:rsidR="00E60C73">
        <w:rPr>
          <w:sz w:val="32"/>
          <w:szCs w:val="32"/>
        </w:rPr>
        <w:t xml:space="preserve"> </w:t>
      </w:r>
      <w:r w:rsidR="00AE6F8C">
        <w:rPr>
          <w:sz w:val="32"/>
          <w:szCs w:val="32"/>
        </w:rPr>
        <w:t>the light of Love</w:t>
      </w:r>
      <w:r w:rsidR="0033597D">
        <w:rPr>
          <w:sz w:val="32"/>
          <w:szCs w:val="32"/>
        </w:rPr>
        <w:t xml:space="preserve">. </w:t>
      </w:r>
      <w:r w:rsidR="009118F5">
        <w:rPr>
          <w:sz w:val="32"/>
          <w:szCs w:val="32"/>
        </w:rPr>
        <w:t xml:space="preserve">For the grace of God was not limited to </w:t>
      </w:r>
      <w:r w:rsidR="00304A17">
        <w:rPr>
          <w:sz w:val="32"/>
          <w:szCs w:val="32"/>
        </w:rPr>
        <w:t>the birth in a manger</w:t>
      </w:r>
      <w:r w:rsidR="008F17B0">
        <w:rPr>
          <w:sz w:val="32"/>
          <w:szCs w:val="32"/>
        </w:rPr>
        <w:t xml:space="preserve"> </w:t>
      </w:r>
      <w:r w:rsidR="00E343CF">
        <w:rPr>
          <w:sz w:val="32"/>
          <w:szCs w:val="32"/>
        </w:rPr>
        <w:t xml:space="preserve">or the coming of the </w:t>
      </w:r>
      <w:r w:rsidR="00F375AC">
        <w:rPr>
          <w:sz w:val="32"/>
          <w:szCs w:val="32"/>
        </w:rPr>
        <w:t>magi. The love of God continues to be born in our world</w:t>
      </w:r>
      <w:r w:rsidR="00CC63A2">
        <w:rPr>
          <w:sz w:val="32"/>
          <w:szCs w:val="32"/>
        </w:rPr>
        <w:t xml:space="preserve"> even in these dark times</w:t>
      </w:r>
      <w:r w:rsidR="008130C8">
        <w:rPr>
          <w:sz w:val="32"/>
          <w:szCs w:val="32"/>
        </w:rPr>
        <w:t xml:space="preserve"> – we </w:t>
      </w:r>
      <w:r w:rsidR="00F16270">
        <w:rPr>
          <w:sz w:val="32"/>
          <w:szCs w:val="32"/>
        </w:rPr>
        <w:t>just need to have eyes to see for God still loves the world</w:t>
      </w:r>
      <w:r w:rsidR="00173025">
        <w:rPr>
          <w:sz w:val="32"/>
          <w:szCs w:val="32"/>
        </w:rPr>
        <w:t>.</w:t>
      </w:r>
      <w:r w:rsidR="00C67D36">
        <w:rPr>
          <w:sz w:val="32"/>
          <w:szCs w:val="32"/>
        </w:rPr>
        <w:t xml:space="preserve"> And yes, the work of Christmas continues to be with us</w:t>
      </w:r>
      <w:r w:rsidR="004B5003">
        <w:rPr>
          <w:sz w:val="32"/>
          <w:szCs w:val="32"/>
        </w:rPr>
        <w:t xml:space="preserve"> – caring and rebuilding and </w:t>
      </w:r>
      <w:r w:rsidR="00C63CBD">
        <w:rPr>
          <w:sz w:val="32"/>
          <w:szCs w:val="32"/>
        </w:rPr>
        <w:t xml:space="preserve">bringing hope to every task we do. </w:t>
      </w:r>
      <w:r w:rsidR="00792923">
        <w:rPr>
          <w:sz w:val="32"/>
          <w:szCs w:val="32"/>
        </w:rPr>
        <w:t>May God guide and inspire us as we enter this new year.</w:t>
      </w:r>
    </w:p>
    <w:p w14:paraId="795F1FAE" w14:textId="77777777" w:rsidR="00E92F6D" w:rsidRDefault="00E92F6D" w:rsidP="007F718F">
      <w:pPr>
        <w:spacing w:line="360" w:lineRule="auto"/>
        <w:rPr>
          <w:sz w:val="32"/>
          <w:szCs w:val="32"/>
        </w:rPr>
      </w:pPr>
    </w:p>
    <w:p w14:paraId="6BB5D20C" w14:textId="77777777" w:rsidR="00E92F6D" w:rsidRDefault="00E92F6D" w:rsidP="007F718F">
      <w:pPr>
        <w:spacing w:line="360" w:lineRule="auto"/>
        <w:rPr>
          <w:sz w:val="32"/>
          <w:szCs w:val="32"/>
        </w:rPr>
      </w:pPr>
    </w:p>
    <w:p w14:paraId="1CE70C07" w14:textId="77777777" w:rsidR="00E92F6D" w:rsidRDefault="00E92F6D" w:rsidP="007F718F">
      <w:pPr>
        <w:spacing w:line="360" w:lineRule="auto"/>
        <w:rPr>
          <w:sz w:val="32"/>
          <w:szCs w:val="32"/>
        </w:rPr>
      </w:pPr>
    </w:p>
    <w:p w14:paraId="3243E3D4" w14:textId="77777777" w:rsidR="00E92F6D" w:rsidRDefault="00E92F6D" w:rsidP="007F718F">
      <w:pPr>
        <w:spacing w:line="360" w:lineRule="auto"/>
        <w:rPr>
          <w:sz w:val="32"/>
          <w:szCs w:val="32"/>
        </w:rPr>
      </w:pPr>
    </w:p>
    <w:p w14:paraId="086E55C4" w14:textId="77777777" w:rsidR="00E92F6D" w:rsidRDefault="00E92F6D" w:rsidP="007F718F">
      <w:pPr>
        <w:spacing w:line="360" w:lineRule="auto"/>
        <w:rPr>
          <w:sz w:val="32"/>
          <w:szCs w:val="32"/>
        </w:rPr>
      </w:pPr>
    </w:p>
    <w:p w14:paraId="543B0BB8" w14:textId="7187F928" w:rsidR="00281666" w:rsidRPr="00281666" w:rsidRDefault="00FC548E" w:rsidP="007F718F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sectPr w:rsidR="00281666" w:rsidRPr="00281666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EA909B" w14:textId="77777777" w:rsidR="007819CC" w:rsidRDefault="007819CC" w:rsidP="007F718F">
      <w:r>
        <w:separator/>
      </w:r>
    </w:p>
  </w:endnote>
  <w:endnote w:type="continuationSeparator" w:id="0">
    <w:p w14:paraId="7A0D9DAA" w14:textId="77777777" w:rsidR="007819CC" w:rsidRDefault="007819CC" w:rsidP="007F7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49333152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CDBE601" w14:textId="73CB2608" w:rsidR="007F718F" w:rsidRDefault="007F718F" w:rsidP="004612D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537E86A" w14:textId="77777777" w:rsidR="007F718F" w:rsidRDefault="007F718F" w:rsidP="007F718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80172992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E53BE0D" w14:textId="4A62DB64" w:rsidR="007F718F" w:rsidRDefault="007F718F" w:rsidP="004612D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5873046" w14:textId="77777777" w:rsidR="007F718F" w:rsidRDefault="007F718F" w:rsidP="007F718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F9503D" w14:textId="77777777" w:rsidR="007819CC" w:rsidRDefault="007819CC" w:rsidP="007F718F">
      <w:r>
        <w:separator/>
      </w:r>
    </w:p>
  </w:footnote>
  <w:footnote w:type="continuationSeparator" w:id="0">
    <w:p w14:paraId="09B857D8" w14:textId="77777777" w:rsidR="007819CC" w:rsidRDefault="007819CC" w:rsidP="007F71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666"/>
    <w:rsid w:val="00013FA9"/>
    <w:rsid w:val="0003201F"/>
    <w:rsid w:val="00037C58"/>
    <w:rsid w:val="00045BFC"/>
    <w:rsid w:val="00052CD3"/>
    <w:rsid w:val="0007644F"/>
    <w:rsid w:val="000837EB"/>
    <w:rsid w:val="000A0951"/>
    <w:rsid w:val="000A64B8"/>
    <w:rsid w:val="000D0300"/>
    <w:rsid w:val="000D2BFB"/>
    <w:rsid w:val="000D7661"/>
    <w:rsid w:val="000E3FC6"/>
    <w:rsid w:val="00173025"/>
    <w:rsid w:val="001F2BE1"/>
    <w:rsid w:val="002054AE"/>
    <w:rsid w:val="00227E3C"/>
    <w:rsid w:val="00281666"/>
    <w:rsid w:val="00304A17"/>
    <w:rsid w:val="00325259"/>
    <w:rsid w:val="0033597D"/>
    <w:rsid w:val="0034642A"/>
    <w:rsid w:val="003F2768"/>
    <w:rsid w:val="00412972"/>
    <w:rsid w:val="00444633"/>
    <w:rsid w:val="004639A2"/>
    <w:rsid w:val="004A412A"/>
    <w:rsid w:val="004A5D53"/>
    <w:rsid w:val="004B5003"/>
    <w:rsid w:val="004F334B"/>
    <w:rsid w:val="0051647A"/>
    <w:rsid w:val="00592896"/>
    <w:rsid w:val="005C275B"/>
    <w:rsid w:val="005F193E"/>
    <w:rsid w:val="00634518"/>
    <w:rsid w:val="00663643"/>
    <w:rsid w:val="006B4CA1"/>
    <w:rsid w:val="00704586"/>
    <w:rsid w:val="00777940"/>
    <w:rsid w:val="007819CC"/>
    <w:rsid w:val="00792923"/>
    <w:rsid w:val="007A76E3"/>
    <w:rsid w:val="007D21FF"/>
    <w:rsid w:val="007D7496"/>
    <w:rsid w:val="007F718F"/>
    <w:rsid w:val="008130C8"/>
    <w:rsid w:val="0084363C"/>
    <w:rsid w:val="008D66A8"/>
    <w:rsid w:val="008F17B0"/>
    <w:rsid w:val="009013C3"/>
    <w:rsid w:val="00904909"/>
    <w:rsid w:val="009118F5"/>
    <w:rsid w:val="009330B8"/>
    <w:rsid w:val="00952725"/>
    <w:rsid w:val="009551C4"/>
    <w:rsid w:val="0098443E"/>
    <w:rsid w:val="00A17B0F"/>
    <w:rsid w:val="00AB29C4"/>
    <w:rsid w:val="00AE6F8C"/>
    <w:rsid w:val="00B16F9A"/>
    <w:rsid w:val="00B23CE7"/>
    <w:rsid w:val="00B70B00"/>
    <w:rsid w:val="00B71B45"/>
    <w:rsid w:val="00BC1B1C"/>
    <w:rsid w:val="00C3062E"/>
    <w:rsid w:val="00C34E71"/>
    <w:rsid w:val="00C5017A"/>
    <w:rsid w:val="00C63CBD"/>
    <w:rsid w:val="00C67D36"/>
    <w:rsid w:val="00C7733B"/>
    <w:rsid w:val="00C978F2"/>
    <w:rsid w:val="00CA1DE0"/>
    <w:rsid w:val="00CB0D06"/>
    <w:rsid w:val="00CC63A2"/>
    <w:rsid w:val="00D34810"/>
    <w:rsid w:val="00D52C05"/>
    <w:rsid w:val="00D65D04"/>
    <w:rsid w:val="00D92758"/>
    <w:rsid w:val="00DB6DE2"/>
    <w:rsid w:val="00DC47AB"/>
    <w:rsid w:val="00DE3BBD"/>
    <w:rsid w:val="00DF19D3"/>
    <w:rsid w:val="00E343CF"/>
    <w:rsid w:val="00E467ED"/>
    <w:rsid w:val="00E60C73"/>
    <w:rsid w:val="00E61BA0"/>
    <w:rsid w:val="00E6600A"/>
    <w:rsid w:val="00E66A55"/>
    <w:rsid w:val="00E70620"/>
    <w:rsid w:val="00E92F6D"/>
    <w:rsid w:val="00E942CF"/>
    <w:rsid w:val="00EC1288"/>
    <w:rsid w:val="00F16270"/>
    <w:rsid w:val="00F32281"/>
    <w:rsid w:val="00F375AC"/>
    <w:rsid w:val="00F47F54"/>
    <w:rsid w:val="00F548E8"/>
    <w:rsid w:val="00FC282C"/>
    <w:rsid w:val="00FC548E"/>
    <w:rsid w:val="00FF0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1FBFD8"/>
  <w15:chartTrackingRefBased/>
  <w15:docId w15:val="{82D512B1-633F-4C43-9F91-411D10062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F71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718F"/>
  </w:style>
  <w:style w:type="character" w:styleId="PageNumber">
    <w:name w:val="page number"/>
    <w:basedOn w:val="DefaultParagraphFont"/>
    <w:uiPriority w:val="99"/>
    <w:semiHidden/>
    <w:unhideWhenUsed/>
    <w:rsid w:val="007F71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Gebhardt</dc:creator>
  <cp:keywords/>
  <dc:description/>
  <cp:lastModifiedBy>Larry Gebhardt</cp:lastModifiedBy>
  <cp:revision>92</cp:revision>
  <cp:lastPrinted>2021-01-03T13:24:00Z</cp:lastPrinted>
  <dcterms:created xsi:type="dcterms:W3CDTF">2021-01-02T23:28:00Z</dcterms:created>
  <dcterms:modified xsi:type="dcterms:W3CDTF">2021-01-03T13:24:00Z</dcterms:modified>
</cp:coreProperties>
</file>